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2018年东华大学理学院夏令营报名指南</w:t>
      </w:r>
    </w:p>
    <w:p>
      <w:pPr>
        <w:jc w:val="center"/>
        <w:rPr>
          <w:sz w:val="44"/>
          <w:szCs w:val="44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登陆东华大学研究生招生网（yjszs.dhu.edu.cn）</w:t>
      </w:r>
    </w:p>
    <w:p>
      <w:r>
        <w:drawing>
          <wp:inline distT="0" distB="0" distL="114300" distR="114300">
            <wp:extent cx="5273675" cy="323342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在快速通道栏选择研究生招生学生平台</w:t>
      </w:r>
    </w:p>
    <w:p>
      <w:r>
        <w:pict>
          <v:rect id="_x0000_s1026" o:spid="_x0000_s1026" o:spt="1" style="position:absolute;left:0pt;margin-left:-3.15pt;margin-top:181.7pt;height:18.3pt;width:165.8pt;z-index:251658240;v-text-anchor:middle;mso-width-relative:page;mso-height-relative:page;" filled="f" stroked="t" coordsize="21600,21600" o:gfxdata="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mN&#10;76DYAAAACgEAAA8AAAAAAAAAAQAgAAAAIgAAAGRycy9kb3ducmV2LnhtbFBLAQIUABQAAAAIAIdO&#10;4kCd+nAxXAIAAIkEAAAOAAAAAAAAAAEAIAAAACcBAABkcnMvZTJvRG9jLnhtbFBLBQYAAAAABgAG&#10;AFkBAAD1BQAAAAA=&#10;">
            <v:path/>
            <v:fill on="f" focussize="0,0"/>
            <v:stroke weight="2.25pt" color="#FF0000"/>
            <v:imagedata o:title=""/>
            <o:lock v:ext="edit"/>
          </v:rect>
        </w:pict>
      </w:r>
      <w: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三、点击夏令营报名</w:t>
      </w:r>
    </w:p>
    <w:p>
      <w: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点击用户注册，选择报名，填写相关信息进行注册。</w:t>
      </w:r>
    </w:p>
    <w:p/>
    <w:p/>
    <w:p/>
    <w:p>
      <w: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登陆后，点击编辑，进行完善报名信息。</w:t>
      </w:r>
    </w:p>
    <w:p>
      <w:r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六、填写相关正确信息后，在最下方点击上传申请材料。</w:t>
      </w:r>
    </w:p>
    <w:p>
      <w: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本期夏令营即日起接受在东华大学研究生招生学生</w:t>
      </w:r>
      <w:r>
        <w:rPr>
          <w:rFonts w:asciiTheme="minorEastAsia" w:hAnsiTheme="minorEastAsia"/>
          <w:color w:val="000000" w:themeColor="text1"/>
          <w:sz w:val="24"/>
        </w:rPr>
        <w:t>平台</w:t>
      </w:r>
      <w:r>
        <w:rPr>
          <w:rFonts w:hint="eastAsia" w:asciiTheme="minorEastAsia" w:hAnsiTheme="minorEastAsia"/>
          <w:color w:val="000000" w:themeColor="text1"/>
          <w:sz w:val="24"/>
        </w:rPr>
        <w:t>报名，5月15日截止。在填写</w:t>
      </w:r>
      <w:r>
        <w:rPr>
          <w:rFonts w:asciiTheme="minorEastAsia" w:hAnsiTheme="minorEastAsia"/>
          <w:color w:val="000000" w:themeColor="text1"/>
          <w:sz w:val="24"/>
        </w:rPr>
        <w:t>报名信息后，</w:t>
      </w:r>
      <w:r>
        <w:rPr>
          <w:rFonts w:hint="eastAsia" w:asciiTheme="minorEastAsia" w:hAnsiTheme="minorEastAsia"/>
          <w:color w:val="000000" w:themeColor="text1"/>
          <w:sz w:val="24"/>
        </w:rPr>
        <w:t>打包</w:t>
      </w:r>
      <w:r>
        <w:rPr>
          <w:rFonts w:asciiTheme="minorEastAsia" w:hAnsiTheme="minorEastAsia"/>
          <w:color w:val="000000" w:themeColor="text1"/>
          <w:sz w:val="24"/>
        </w:rPr>
        <w:t>压缩</w:t>
      </w:r>
      <w:r>
        <w:rPr>
          <w:rFonts w:hint="eastAsia" w:asciiTheme="minorEastAsia" w:hAnsiTheme="minorEastAsia"/>
          <w:color w:val="000000" w:themeColor="text1"/>
          <w:sz w:val="24"/>
        </w:rPr>
        <w:t>上传报名材料</w:t>
      </w:r>
      <w:r>
        <w:rPr>
          <w:rFonts w:asciiTheme="minorEastAsia" w:hAnsiTheme="minorEastAsia"/>
          <w:color w:val="000000" w:themeColor="text1"/>
          <w:sz w:val="24"/>
        </w:rPr>
        <w:t>，</w:t>
      </w:r>
      <w:r>
        <w:rPr>
          <w:rFonts w:hint="eastAsia" w:asciiTheme="minorEastAsia" w:hAnsiTheme="minorEastAsia"/>
          <w:b/>
          <w:bCs/>
          <w:color w:val="FF0000"/>
          <w:sz w:val="24"/>
        </w:rPr>
        <w:t>必须为zip格式！</w:t>
      </w:r>
      <w:r>
        <w:rPr>
          <w:rFonts w:hint="eastAsia" w:asciiTheme="minorEastAsia" w:hAnsiTheme="minorEastAsia"/>
          <w:color w:val="000000" w:themeColor="text1"/>
          <w:sz w:val="24"/>
        </w:rPr>
        <w:t>并命名为“姓名+学校+夏令营申报”。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材料包含以下内容：</w:t>
      </w:r>
    </w:p>
    <w:p>
      <w:pPr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1、《2018年东华大学理学院优秀大学生夏令营申请表》</w:t>
      </w:r>
      <w:r>
        <w:rPr>
          <w:rFonts w:hint="eastAsia" w:asciiTheme="minorEastAsia" w:hAnsiTheme="minorEastAsia"/>
          <w:b/>
          <w:bCs/>
          <w:color w:val="FF0000"/>
          <w:sz w:val="24"/>
        </w:rPr>
        <w:t>电子版和扫描件（含签名）</w:t>
      </w:r>
      <w:r>
        <w:rPr>
          <w:rFonts w:hint="eastAsia" w:asciiTheme="minorEastAsia" w:hAnsiTheme="minorEastAsia"/>
          <w:color w:val="000000" w:themeColor="text1"/>
          <w:sz w:val="24"/>
        </w:rPr>
        <w:t>各一份，申请表见附件，也可在东华大学理学院网站下载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4"/>
          <w:lang w:eastAsia="zh-CN"/>
        </w:rPr>
        <w:t>：</w:t>
      </w:r>
    </w:p>
    <w:p>
      <w:pPr>
        <w:spacing w:line="360" w:lineRule="auto"/>
        <w:ind w:firstLine="420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szCs w:val="21"/>
        </w:rPr>
        <w:fldChar w:fldCharType="begin"/>
      </w:r>
      <w:r>
        <w:rPr>
          <w:rFonts w:hint="eastAsia" w:asciiTheme="minorEastAsia" w:hAnsiTheme="minorEastAsia" w:cstheme="minorEastAsia"/>
          <w:szCs w:val="21"/>
        </w:rPr>
        <w:instrText xml:space="preserve"> HYPERLINK "http://scdhu.dhu.edu.cn/" </w:instrText>
      </w:r>
      <w:r>
        <w:rPr>
          <w:rFonts w:hint="eastAsia" w:asciiTheme="minorEastAsia" w:hAnsiTheme="minorEastAsia" w:cstheme="minorEastAsia"/>
          <w:szCs w:val="21"/>
        </w:rPr>
        <w:fldChar w:fldCharType="separate"/>
      </w:r>
      <w:r>
        <w:rPr>
          <w:rStyle w:val="6"/>
          <w:rFonts w:hint="eastAsia" w:asciiTheme="minorEastAsia" w:hAnsiTheme="minorEastAsia" w:cstheme="minorEastAsia"/>
          <w:szCs w:val="21"/>
        </w:rPr>
        <w:t>http://scdhu.dhu.edu.cn/</w:t>
      </w:r>
      <w:r>
        <w:rPr>
          <w:rFonts w:hint="eastAsia" w:asciiTheme="minorEastAsia" w:hAnsiTheme="minorEastAsia" w:cstheme="minorEastAsia"/>
          <w:szCs w:val="21"/>
        </w:rPr>
        <w:fldChar w:fldCharType="end"/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>(位置：</w:t>
      </w:r>
      <w:r>
        <w:rPr>
          <w:rFonts w:hint="eastAsia" w:asciiTheme="minorEastAsia" w:hAnsiTheme="minorEastAsia" w:cstheme="minorEastAsia"/>
          <w:color w:val="000000" w:themeColor="text1"/>
          <w:szCs w:val="21"/>
          <w:lang w:eastAsia="zh-CN"/>
        </w:rPr>
        <w:t>理学院</w:t>
      </w:r>
      <w:r>
        <w:rPr>
          <w:rFonts w:hint="eastAsia" w:asciiTheme="minorEastAsia" w:hAnsiTheme="minorEastAsia" w:cstheme="minorEastAsia"/>
          <w:color w:val="000000" w:themeColor="text1"/>
          <w:szCs w:val="21"/>
        </w:rPr>
        <w:t xml:space="preserve">首页&gt;招生就业&gt;研究生招生) 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szCs w:val="21"/>
        </w:rPr>
      </w:pPr>
      <w:r>
        <w:drawing>
          <wp:inline distT="0" distB="0" distL="114300" distR="114300">
            <wp:extent cx="5269865" cy="1155700"/>
            <wp:effectExtent l="0" t="0" r="698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2、本科阶段成绩单原件和专业排名（均加盖教务部门或院系公章）；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3、身份证（正反面）扫描件、学生证（封面和个人信息页）扫面件；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4、</w:t>
      </w:r>
      <w:r>
        <w:rPr>
          <w:rFonts w:asciiTheme="minorEastAsia" w:hAnsiTheme="minorEastAsia"/>
          <w:color w:val="000000" w:themeColor="text1"/>
          <w:sz w:val="24"/>
        </w:rPr>
        <w:t>其他证明材料（如已发表论文或申请专利的复印件、奖状复印件、英语四/六级成绩单等能证明个人能力的证书复印件）</w:t>
      </w:r>
      <w:r>
        <w:rPr>
          <w:rFonts w:hint="eastAsia" w:asciiTheme="minorEastAsia" w:hAnsiTheme="minorEastAsia"/>
          <w:color w:val="000000" w:themeColor="text1"/>
          <w:sz w:val="24"/>
        </w:rPr>
        <w:t>。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完善相关信息后，点击保存。（注意：点击保存后，表示你还可以在之后完善相关信息）但一定记得，要回到报名信息主界面，点击提交，这样老师才能在后台收到你的报名信息，但同时你就不能再完善报名信息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3A2F"/>
    <w:multiLevelType w:val="singleLevel"/>
    <w:tmpl w:val="58F23A2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F23BC1"/>
    <w:multiLevelType w:val="singleLevel"/>
    <w:tmpl w:val="58F23BC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57700B"/>
    <w:rsid w:val="0000118A"/>
    <w:rsid w:val="001B6513"/>
    <w:rsid w:val="002261CF"/>
    <w:rsid w:val="002E180E"/>
    <w:rsid w:val="003A1DF9"/>
    <w:rsid w:val="004D3886"/>
    <w:rsid w:val="00670718"/>
    <w:rsid w:val="006B1F73"/>
    <w:rsid w:val="007A3C09"/>
    <w:rsid w:val="009D5413"/>
    <w:rsid w:val="00AD164C"/>
    <w:rsid w:val="00C15FCA"/>
    <w:rsid w:val="00CC5885"/>
    <w:rsid w:val="02FF1B5A"/>
    <w:rsid w:val="0A8C10B8"/>
    <w:rsid w:val="18835AFC"/>
    <w:rsid w:val="58680B66"/>
    <w:rsid w:val="5A431C6B"/>
    <w:rsid w:val="705770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2017-04-15T15:11:00Z</dcterms:created>
  <dc:creator>HP-hp</dc:creator>
  <cp:lastModifiedBy>rongye</cp:lastModifiedBy>
  <dcterms:modified xsi:type="dcterms:W3CDTF">2018-04-28T07:51:13Z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